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56189" w14:textId="77777777"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14:paraId="7D7B9B75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14:paraId="0A07DDC7" w14:textId="77777777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RM</w:t>
      </w:r>
      <w:r w:rsidR="00B16032">
        <w:rPr>
          <w:rFonts w:ascii="Arial" w:hAnsi="Arial" w:cs="Arial"/>
          <w:sz w:val="24"/>
        </w:rPr>
        <w:t xml:space="preserve"> 6068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6AD3E1F3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5D900C21" w14:textId="77777777"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EB1A5F">
        <w:rPr>
          <w:rFonts w:ascii="Arial" w:hAnsi="Arial" w:cs="Arial"/>
          <w:sz w:val="24"/>
        </w:rPr>
        <w:t>[</w:t>
      </w:r>
      <w:r w:rsidR="00EB1A5F" w:rsidRPr="00EB1A5F">
        <w:rPr>
          <w:rFonts w:ascii="Arial" w:hAnsi="Arial" w:cs="Arial"/>
          <w:b/>
          <w:sz w:val="24"/>
          <w:highlight w:val="yellow"/>
        </w:rPr>
        <w:t>Insert</w:t>
      </w:r>
      <w:r w:rsidR="00EB1A5F">
        <w:rPr>
          <w:rFonts w:ascii="Arial" w:hAnsi="Arial" w:cs="Arial"/>
          <w:sz w:val="24"/>
        </w:rPr>
        <w:t xml:space="preserve"> figure</w:t>
      </w:r>
      <w:bookmarkStart w:id="0" w:name="_GoBack"/>
      <w:bookmarkEnd w:id="0"/>
      <w:r w:rsidR="00EB1A5F">
        <w:rPr>
          <w:rFonts w:ascii="Arial" w:hAnsi="Arial" w:cs="Arial"/>
          <w:sz w:val="24"/>
        </w:rPr>
        <w:t xml:space="preserve"> – lesser of 100 or 10% of all transactions within year]</w:t>
      </w:r>
      <w:r w:rsidR="00DA2257" w:rsidRPr="00963F5D">
        <w:rPr>
          <w:rFonts w:ascii="Arial" w:hAnsi="Arial" w:cs="Arial"/>
          <w:sz w:val="24"/>
        </w:rPr>
        <w:t xml:space="preserve">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14:paraId="7A2E3AB5" w14:textId="77777777"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EB1A5F">
        <w:rPr>
          <w:rFonts w:ascii="Arial" w:hAnsi="Arial" w:cs="Arial"/>
          <w:sz w:val="24"/>
        </w:rPr>
        <w:t>[</w:t>
      </w:r>
      <w:r w:rsidR="002D3A71" w:rsidRPr="00EB1A5F">
        <w:rPr>
          <w:rFonts w:ascii="Arial" w:hAnsi="Arial" w:cs="Arial"/>
          <w:sz w:val="24"/>
          <w:highlight w:val="yellow"/>
        </w:rPr>
        <w:t xml:space="preserve">15 </w:t>
      </w:r>
      <w:r w:rsidR="00860393" w:rsidRPr="00EB1A5F">
        <w:rPr>
          <w:rFonts w:ascii="Arial" w:hAnsi="Arial" w:cs="Arial"/>
          <w:sz w:val="24"/>
          <w:highlight w:val="yellow"/>
        </w:rPr>
        <w:t>O</w:t>
      </w:r>
      <w:r w:rsidR="002D3A71" w:rsidRPr="00EB1A5F">
        <w:rPr>
          <w:rFonts w:ascii="Arial" w:hAnsi="Arial" w:cs="Arial"/>
          <w:sz w:val="24"/>
          <w:highlight w:val="yellow"/>
        </w:rPr>
        <w:t>rders</w:t>
      </w:r>
      <w:r w:rsidR="00EB1A5F">
        <w:rPr>
          <w:rFonts w:ascii="Arial" w:hAnsi="Arial" w:cs="Arial"/>
          <w:sz w:val="24"/>
        </w:rPr>
        <w:t>]</w:t>
      </w:r>
      <w:r w:rsidR="002D3A71" w:rsidRPr="00963F5D">
        <w:rPr>
          <w:rFonts w:ascii="Arial" w:hAnsi="Arial" w:cs="Arial"/>
          <w:sz w:val="24"/>
        </w:rPr>
        <w:t xml:space="preserve"> and related invoices</w:t>
      </w:r>
      <w:r w:rsidR="002D3A71">
        <w:rPr>
          <w:rFonts w:ascii="Arial" w:hAnsi="Arial" w:cs="Arial"/>
          <w:sz w:val="24"/>
        </w:rPr>
        <w:t>:</w:t>
      </w:r>
    </w:p>
    <w:p w14:paraId="5A8F2119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3FF592ED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4B125594" w14:textId="77777777"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14:paraId="1969F38C" w14:textId="77777777"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14:paraId="10B1011A" w14:textId="77777777"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14:paraId="7184019B" w14:textId="77777777"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703E9C3B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14:paraId="2CFC6644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69EC08A8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1F14F996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02B7C032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5E54E354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14:paraId="79A1EAF3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53BF7086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14:paraId="724CB572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03D9BE6B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536AC6D7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14:paraId="425B1A3F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3C0AAB31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14:paraId="00565B82" w14:textId="77777777"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0F0AA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4BE6A" w14:textId="77777777" w:rsidR="00C13ACA" w:rsidRDefault="00C13ACA">
      <w:pPr>
        <w:spacing w:after="0" w:line="240" w:lineRule="auto"/>
      </w:pPr>
      <w:r>
        <w:separator/>
      </w:r>
    </w:p>
  </w:endnote>
  <w:endnote w:type="continuationSeparator" w:id="0">
    <w:p w14:paraId="41337450" w14:textId="77777777" w:rsidR="00C13ACA" w:rsidRDefault="00C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7F741" w14:textId="77777777"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B16032">
      <w:rPr>
        <w:rFonts w:ascii="Arial" w:hAnsi="Arial" w:cs="Arial"/>
        <w:sz w:val="20"/>
      </w:rPr>
      <w:t>6068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14:paraId="75053CDF" w14:textId="77777777"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E2108D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14:paraId="64FD230E" w14:textId="77777777"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14:paraId="5E36CD97" w14:textId="77777777"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BF6AE" w14:textId="77777777" w:rsidR="00C13ACA" w:rsidRDefault="00C13ACA">
      <w:pPr>
        <w:spacing w:after="0" w:line="240" w:lineRule="auto"/>
      </w:pPr>
      <w:r>
        <w:separator/>
      </w:r>
    </w:p>
  </w:footnote>
  <w:footnote w:type="continuationSeparator" w:id="0">
    <w:p w14:paraId="1E975427" w14:textId="77777777" w:rsidR="00C13ACA" w:rsidRDefault="00C1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C575B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3660356C" w14:textId="77777777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26F5F"/>
    <w:rsid w:val="001462EF"/>
    <w:rsid w:val="001C21A3"/>
    <w:rsid w:val="001F1B05"/>
    <w:rsid w:val="00264D3B"/>
    <w:rsid w:val="002B1995"/>
    <w:rsid w:val="002D3A71"/>
    <w:rsid w:val="00344299"/>
    <w:rsid w:val="003B5069"/>
    <w:rsid w:val="00406D41"/>
    <w:rsid w:val="00423466"/>
    <w:rsid w:val="004676B6"/>
    <w:rsid w:val="00522EB8"/>
    <w:rsid w:val="006265E6"/>
    <w:rsid w:val="0063154F"/>
    <w:rsid w:val="00636CAF"/>
    <w:rsid w:val="0067120C"/>
    <w:rsid w:val="006C52E3"/>
    <w:rsid w:val="007572FB"/>
    <w:rsid w:val="007C11EF"/>
    <w:rsid w:val="007E4005"/>
    <w:rsid w:val="008110FE"/>
    <w:rsid w:val="00825319"/>
    <w:rsid w:val="00860393"/>
    <w:rsid w:val="008D2888"/>
    <w:rsid w:val="009633E0"/>
    <w:rsid w:val="00963F5D"/>
    <w:rsid w:val="00985296"/>
    <w:rsid w:val="00986124"/>
    <w:rsid w:val="009E2829"/>
    <w:rsid w:val="00A112DE"/>
    <w:rsid w:val="00AB77A0"/>
    <w:rsid w:val="00AC1372"/>
    <w:rsid w:val="00B16032"/>
    <w:rsid w:val="00B9051B"/>
    <w:rsid w:val="00BC027E"/>
    <w:rsid w:val="00C13ACA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E2108D"/>
    <w:rsid w:val="00EB1A5F"/>
    <w:rsid w:val="00F00F6F"/>
    <w:rsid w:val="00F46939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86B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85C3A-A123-40A7-8C90-64DB466C6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2018-12-07T15:40:00Z</dcterms:created>
  <dcterms:modified xsi:type="dcterms:W3CDTF">2019-03-18T11:07:00Z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